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97" w:rsidRDefault="00090DA0" w:rsidP="004621F5">
      <w:pPr>
        <w:jc w:val="center"/>
        <w:rPr>
          <w:rFonts w:ascii="Times New Roman" w:hAnsi="Times New Roman" w:cs="Times New Roman"/>
          <w:b/>
          <w:sz w:val="36"/>
          <w:szCs w:val="36"/>
        </w:rPr>
      </w:pPr>
      <w:r w:rsidRPr="00697797">
        <w:rPr>
          <w:rFonts w:ascii="Times New Roman" w:hAnsi="Times New Roman" w:cs="Times New Roman"/>
          <w:b/>
          <w:sz w:val="36"/>
          <w:szCs w:val="36"/>
        </w:rPr>
        <w:t xml:space="preserve">Внедрение профессиональных стандартов </w:t>
      </w:r>
    </w:p>
    <w:p w:rsidR="008C014A" w:rsidRPr="00697797" w:rsidRDefault="00090DA0" w:rsidP="004621F5">
      <w:pPr>
        <w:jc w:val="center"/>
        <w:rPr>
          <w:rFonts w:ascii="Times New Roman" w:hAnsi="Times New Roman" w:cs="Times New Roman"/>
          <w:b/>
          <w:sz w:val="36"/>
          <w:szCs w:val="36"/>
        </w:rPr>
      </w:pPr>
      <w:r w:rsidRPr="00697797">
        <w:rPr>
          <w:rFonts w:ascii="Times New Roman" w:hAnsi="Times New Roman" w:cs="Times New Roman"/>
          <w:b/>
          <w:sz w:val="36"/>
          <w:szCs w:val="36"/>
        </w:rPr>
        <w:t>в образовательных организациях</w:t>
      </w:r>
    </w:p>
    <w:p w:rsidR="003E03A2" w:rsidRPr="00697797" w:rsidRDefault="003E03A2" w:rsidP="003E03A2">
      <w:pPr>
        <w:jc w:val="both"/>
        <w:rPr>
          <w:rFonts w:ascii="Times New Roman" w:hAnsi="Times New Roman" w:cs="Times New Roman"/>
          <w:sz w:val="28"/>
          <w:szCs w:val="28"/>
        </w:rPr>
      </w:pPr>
      <w:r w:rsidRPr="00697797">
        <w:rPr>
          <w:rFonts w:ascii="Times New Roman" w:hAnsi="Times New Roman" w:cs="Times New Roman"/>
          <w:sz w:val="28"/>
          <w:szCs w:val="28"/>
        </w:rPr>
        <w:t xml:space="preserve">Раздел </w:t>
      </w:r>
      <w:r w:rsidRPr="00697797">
        <w:rPr>
          <w:rFonts w:ascii="Times New Roman" w:hAnsi="Times New Roman" w:cs="Times New Roman"/>
          <w:sz w:val="28"/>
          <w:szCs w:val="28"/>
          <w:lang w:val="en-US"/>
        </w:rPr>
        <w:t>IX</w:t>
      </w:r>
      <w:r w:rsidRPr="00697797">
        <w:rPr>
          <w:rFonts w:ascii="Times New Roman" w:hAnsi="Times New Roman" w:cs="Times New Roman"/>
          <w:sz w:val="28"/>
          <w:szCs w:val="28"/>
        </w:rPr>
        <w:t xml:space="preserve"> Трудового кодекса РФ, статья 195.1 Трудового кодекса РФ дает понятие и вводит термин - «Профессиональный стандарт».</w:t>
      </w:r>
    </w:p>
    <w:p w:rsidR="00D72068" w:rsidRPr="00697797" w:rsidRDefault="00090DA0" w:rsidP="00090DA0">
      <w:pPr>
        <w:jc w:val="both"/>
        <w:rPr>
          <w:rFonts w:ascii="Times New Roman" w:hAnsi="Times New Roman" w:cs="Times New Roman"/>
          <w:sz w:val="28"/>
          <w:szCs w:val="28"/>
        </w:rPr>
      </w:pPr>
      <w:r w:rsidRPr="00697797">
        <w:rPr>
          <w:rFonts w:ascii="Times New Roman" w:hAnsi="Times New Roman" w:cs="Times New Roman"/>
          <w:sz w:val="28"/>
          <w:szCs w:val="28"/>
        </w:rPr>
        <w:t>С 2017 года в сфере образования вводятся 5 образовательных стандартов:</w:t>
      </w:r>
    </w:p>
    <w:p w:rsidR="00090DA0" w:rsidRPr="00697797" w:rsidRDefault="00090DA0" w:rsidP="00090DA0">
      <w:pPr>
        <w:jc w:val="both"/>
        <w:rPr>
          <w:rFonts w:ascii="Times New Roman" w:hAnsi="Times New Roman" w:cs="Times New Roman"/>
          <w:sz w:val="28"/>
          <w:szCs w:val="28"/>
        </w:rPr>
      </w:pPr>
      <w:r w:rsidRPr="00697797">
        <w:rPr>
          <w:rFonts w:ascii="Times New Roman" w:hAnsi="Times New Roman" w:cs="Times New Roman"/>
          <w:sz w:val="28"/>
          <w:szCs w:val="28"/>
        </w:rPr>
        <w:t>С 01.01.2017г. код 01.001 «Педагог (педагогическая деятельность в сфере дошкольного,</w:t>
      </w:r>
      <w:r w:rsidR="004940F6" w:rsidRPr="00697797">
        <w:rPr>
          <w:rFonts w:ascii="Times New Roman" w:hAnsi="Times New Roman" w:cs="Times New Roman"/>
          <w:sz w:val="28"/>
          <w:szCs w:val="28"/>
        </w:rPr>
        <w:t xml:space="preserve"> начального общего, основного об</w:t>
      </w:r>
      <w:r w:rsidRPr="00697797">
        <w:rPr>
          <w:rFonts w:ascii="Times New Roman" w:hAnsi="Times New Roman" w:cs="Times New Roman"/>
          <w:sz w:val="28"/>
          <w:szCs w:val="28"/>
        </w:rPr>
        <w:t>щего, среднего общего образования)</w:t>
      </w:r>
      <w:r w:rsidR="004940F6" w:rsidRPr="00697797">
        <w:rPr>
          <w:rFonts w:ascii="Times New Roman" w:hAnsi="Times New Roman" w:cs="Times New Roman"/>
          <w:sz w:val="28"/>
          <w:szCs w:val="28"/>
        </w:rPr>
        <w:t xml:space="preserve"> (воспитатель, учитель)</w:t>
      </w:r>
      <w:r w:rsidRPr="00697797">
        <w:rPr>
          <w:rFonts w:ascii="Times New Roman" w:hAnsi="Times New Roman" w:cs="Times New Roman"/>
          <w:sz w:val="28"/>
          <w:szCs w:val="28"/>
        </w:rPr>
        <w:t>»</w:t>
      </w:r>
      <w:r w:rsidR="005F3EBC" w:rsidRPr="00697797">
        <w:rPr>
          <w:rFonts w:ascii="Times New Roman" w:hAnsi="Times New Roman" w:cs="Times New Roman"/>
          <w:sz w:val="28"/>
          <w:szCs w:val="28"/>
        </w:rPr>
        <w:t xml:space="preserve"> - </w:t>
      </w:r>
      <w:hyperlink r:id="rId7" w:anchor="/document/70535556/paragraph/1:4" w:history="1">
        <w:r w:rsidR="005F3EBC" w:rsidRPr="00697797">
          <w:rPr>
            <w:rStyle w:val="a8"/>
            <w:rFonts w:ascii="Times New Roman" w:hAnsi="Times New Roman" w:cs="Times New Roman"/>
            <w:sz w:val="28"/>
            <w:szCs w:val="28"/>
          </w:rPr>
          <w:t>Приказ Министерства труда и социальной защиты РФ от 18 октября 2013г. № 544н</w:t>
        </w:r>
      </w:hyperlink>
      <w:r w:rsidR="005F3EBC" w:rsidRPr="00697797">
        <w:rPr>
          <w:rFonts w:ascii="Times New Roman" w:hAnsi="Times New Roman" w:cs="Times New Roman"/>
          <w:sz w:val="28"/>
          <w:szCs w:val="28"/>
        </w:rPr>
        <w:t xml:space="preserve"> с изменениями и дополнениями от 25 декабря 2014г., 5 августа 2016г.</w:t>
      </w:r>
      <w:r w:rsidR="004940F6" w:rsidRPr="00697797">
        <w:rPr>
          <w:rFonts w:ascii="Times New Roman" w:hAnsi="Times New Roman" w:cs="Times New Roman"/>
          <w:sz w:val="28"/>
          <w:szCs w:val="28"/>
        </w:rPr>
        <w:t>;</w:t>
      </w:r>
    </w:p>
    <w:p w:rsidR="004940F6" w:rsidRPr="00697797" w:rsidRDefault="004940F6" w:rsidP="00090DA0">
      <w:pPr>
        <w:jc w:val="both"/>
        <w:rPr>
          <w:rFonts w:ascii="Times New Roman" w:hAnsi="Times New Roman" w:cs="Times New Roman"/>
          <w:sz w:val="28"/>
          <w:szCs w:val="28"/>
        </w:rPr>
      </w:pPr>
      <w:r w:rsidRPr="00697797">
        <w:rPr>
          <w:rFonts w:ascii="Times New Roman" w:hAnsi="Times New Roman" w:cs="Times New Roman"/>
          <w:sz w:val="28"/>
          <w:szCs w:val="28"/>
        </w:rPr>
        <w:t>С 01.01.2017г. код 01.002 «Педагог – психолог (психолог в сфере образования)»</w:t>
      </w:r>
      <w:r w:rsidR="005F3EBC" w:rsidRPr="00697797">
        <w:rPr>
          <w:rFonts w:ascii="Times New Roman" w:hAnsi="Times New Roman" w:cs="Times New Roman"/>
          <w:sz w:val="28"/>
          <w:szCs w:val="28"/>
        </w:rPr>
        <w:t xml:space="preserve"> - Приказ Министерства труда и социальной защиты РФ от 24 июля 2015г. № 514н</w:t>
      </w:r>
      <w:r w:rsidRPr="00697797">
        <w:rPr>
          <w:rFonts w:ascii="Times New Roman" w:hAnsi="Times New Roman" w:cs="Times New Roman"/>
          <w:sz w:val="28"/>
          <w:szCs w:val="28"/>
        </w:rPr>
        <w:t>;</w:t>
      </w:r>
    </w:p>
    <w:p w:rsidR="004940F6" w:rsidRPr="00697797" w:rsidRDefault="004940F6" w:rsidP="00090DA0">
      <w:pPr>
        <w:jc w:val="both"/>
        <w:rPr>
          <w:rFonts w:ascii="Times New Roman" w:hAnsi="Times New Roman" w:cs="Times New Roman"/>
          <w:sz w:val="28"/>
          <w:szCs w:val="28"/>
        </w:rPr>
      </w:pPr>
      <w:r w:rsidRPr="00697797">
        <w:rPr>
          <w:rFonts w:ascii="Times New Roman" w:hAnsi="Times New Roman" w:cs="Times New Roman"/>
          <w:sz w:val="28"/>
          <w:szCs w:val="28"/>
        </w:rPr>
        <w:t>С 01.01.2017г. код 01.003 «Педагог дополнительного образования детей и взрослых»</w:t>
      </w:r>
      <w:r w:rsidR="005F3EBC" w:rsidRPr="00697797">
        <w:rPr>
          <w:rFonts w:ascii="Times New Roman" w:hAnsi="Times New Roman" w:cs="Times New Roman"/>
          <w:sz w:val="28"/>
          <w:szCs w:val="28"/>
        </w:rPr>
        <w:t xml:space="preserve"> - Приказ Министерства труда и социальной защиты РФ от 8 сентября 2015г. № 613н</w:t>
      </w:r>
      <w:r w:rsidRPr="00697797">
        <w:rPr>
          <w:rFonts w:ascii="Times New Roman" w:hAnsi="Times New Roman" w:cs="Times New Roman"/>
          <w:sz w:val="28"/>
          <w:szCs w:val="28"/>
        </w:rPr>
        <w:t>;</w:t>
      </w:r>
    </w:p>
    <w:p w:rsidR="004940F6" w:rsidRPr="00697797" w:rsidRDefault="004940F6" w:rsidP="00090DA0">
      <w:pPr>
        <w:jc w:val="both"/>
        <w:rPr>
          <w:rFonts w:ascii="Times New Roman" w:hAnsi="Times New Roman" w:cs="Times New Roman"/>
          <w:sz w:val="28"/>
          <w:szCs w:val="28"/>
        </w:rPr>
      </w:pPr>
      <w:r w:rsidRPr="00697797">
        <w:rPr>
          <w:rFonts w:ascii="Times New Roman" w:hAnsi="Times New Roman" w:cs="Times New Roman"/>
          <w:sz w:val="28"/>
          <w:szCs w:val="28"/>
        </w:rPr>
        <w:t xml:space="preserve">С 01.01.2017г. </w:t>
      </w:r>
      <w:r w:rsidR="005F3EBC" w:rsidRPr="00697797">
        <w:rPr>
          <w:rFonts w:ascii="Times New Roman" w:hAnsi="Times New Roman" w:cs="Times New Roman"/>
          <w:sz w:val="28"/>
          <w:szCs w:val="28"/>
        </w:rPr>
        <w:t>код 01.004 «Педагог профессионального обучения, профессионального образования и дополнительного профессионального образования» - Приказ Министерства труда и социальной защиты РФ от 8 сентября 2015г. № 608н;</w:t>
      </w:r>
    </w:p>
    <w:p w:rsidR="005F3EBC" w:rsidRPr="00697797" w:rsidRDefault="005F3EBC" w:rsidP="00090DA0">
      <w:pPr>
        <w:jc w:val="both"/>
        <w:rPr>
          <w:rFonts w:ascii="Times New Roman" w:hAnsi="Times New Roman" w:cs="Times New Roman"/>
          <w:sz w:val="28"/>
          <w:szCs w:val="28"/>
        </w:rPr>
      </w:pPr>
      <w:r w:rsidRPr="00697797">
        <w:rPr>
          <w:rFonts w:ascii="Times New Roman" w:hAnsi="Times New Roman" w:cs="Times New Roman"/>
          <w:sz w:val="28"/>
          <w:szCs w:val="28"/>
        </w:rPr>
        <w:t>С 06.02.2017г. код 01.005 «специалист в области воспитания»</w:t>
      </w:r>
      <w:r w:rsidR="006A7E3E" w:rsidRPr="00697797">
        <w:rPr>
          <w:rFonts w:ascii="Times New Roman" w:hAnsi="Times New Roman" w:cs="Times New Roman"/>
          <w:sz w:val="28"/>
          <w:szCs w:val="28"/>
        </w:rPr>
        <w:t xml:space="preserve"> - Приказ Министерства труда и социальной защиты РФ от 10 января 2017 г. № 10н.</w:t>
      </w:r>
    </w:p>
    <w:p w:rsidR="00946E15" w:rsidRPr="00697797" w:rsidRDefault="00946E15" w:rsidP="00946E15">
      <w:pPr>
        <w:spacing w:after="0"/>
        <w:jc w:val="both"/>
        <w:rPr>
          <w:rFonts w:ascii="Times New Roman" w:hAnsi="Times New Roman" w:cs="Times New Roman"/>
          <w:b/>
          <w:sz w:val="28"/>
          <w:szCs w:val="28"/>
        </w:rPr>
      </w:pPr>
      <w:r w:rsidRPr="00697797">
        <w:rPr>
          <w:rFonts w:ascii="Times New Roman" w:hAnsi="Times New Roman" w:cs="Times New Roman"/>
          <w:b/>
          <w:sz w:val="28"/>
          <w:szCs w:val="28"/>
        </w:rPr>
        <w:t>Что такое профессиональный стандарт</w:t>
      </w:r>
      <w:r w:rsidR="00697797">
        <w:rPr>
          <w:rFonts w:ascii="Times New Roman" w:hAnsi="Times New Roman" w:cs="Times New Roman"/>
          <w:b/>
          <w:sz w:val="28"/>
          <w:szCs w:val="28"/>
        </w:rPr>
        <w:t>?</w:t>
      </w:r>
    </w:p>
    <w:p w:rsidR="00946E15" w:rsidRPr="00697797" w:rsidRDefault="00946E15" w:rsidP="007C331E">
      <w:pPr>
        <w:spacing w:after="0"/>
        <w:jc w:val="both"/>
        <w:rPr>
          <w:rFonts w:ascii="Times New Roman" w:hAnsi="Times New Roman" w:cs="Times New Roman"/>
          <w:b/>
          <w:sz w:val="28"/>
          <w:szCs w:val="28"/>
        </w:rPr>
      </w:pPr>
      <w:r w:rsidRPr="00697797">
        <w:rPr>
          <w:rFonts w:ascii="Times New Roman" w:hAnsi="Times New Roman" w:cs="Times New Roman"/>
          <w:sz w:val="28"/>
          <w:szCs w:val="28"/>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946E15" w:rsidRPr="00697797" w:rsidRDefault="00946E15" w:rsidP="00946E15">
      <w:pPr>
        <w:spacing w:after="0"/>
        <w:jc w:val="both"/>
        <w:rPr>
          <w:rFonts w:ascii="Times New Roman" w:hAnsi="Times New Roman" w:cs="Times New Roman"/>
          <w:sz w:val="28"/>
          <w:szCs w:val="28"/>
        </w:rPr>
      </w:pPr>
    </w:p>
    <w:p w:rsidR="006B21CF" w:rsidRPr="00697797" w:rsidRDefault="006B21CF" w:rsidP="007C331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Кто разрабат</w:t>
      </w:r>
      <w:r w:rsidR="00B308AE" w:rsidRPr="00697797">
        <w:rPr>
          <w:rFonts w:ascii="Times New Roman" w:hAnsi="Times New Roman" w:cs="Times New Roman"/>
          <w:b/>
          <w:sz w:val="28"/>
          <w:szCs w:val="28"/>
        </w:rPr>
        <w:t>ывает профессиональный стандарт, его статус</w:t>
      </w:r>
      <w:r w:rsidR="00697797">
        <w:rPr>
          <w:rFonts w:ascii="Times New Roman" w:hAnsi="Times New Roman" w:cs="Times New Roman"/>
          <w:b/>
          <w:sz w:val="28"/>
          <w:szCs w:val="28"/>
        </w:rPr>
        <w:t>?</w:t>
      </w:r>
    </w:p>
    <w:p w:rsidR="00C53E91" w:rsidRPr="00697797" w:rsidRDefault="007C331E" w:rsidP="007C331E">
      <w:pPr>
        <w:spacing w:after="0"/>
        <w:jc w:val="both"/>
        <w:rPr>
          <w:rFonts w:ascii="Times New Roman" w:hAnsi="Times New Roman" w:cs="Times New Roman"/>
          <w:b/>
          <w:sz w:val="28"/>
          <w:szCs w:val="28"/>
        </w:rPr>
      </w:pPr>
      <w:r w:rsidRPr="00697797">
        <w:rPr>
          <w:rFonts w:ascii="Times New Roman" w:hAnsi="Times New Roman" w:cs="Times New Roman"/>
          <w:sz w:val="28"/>
          <w:szCs w:val="28"/>
        </w:rPr>
        <w:t>Профессиональные стандарты разрабатываются многочисленными НИИ, а утверждаются Министерством труда и социальной защиты Российской Федерации.</w:t>
      </w:r>
      <w:r w:rsidR="00B308AE" w:rsidRPr="00697797">
        <w:rPr>
          <w:rFonts w:ascii="Times New Roman" w:hAnsi="Times New Roman" w:cs="Times New Roman"/>
          <w:sz w:val="28"/>
          <w:szCs w:val="28"/>
        </w:rPr>
        <w:t xml:space="preserve"> Утвержденные Минтрудом России профессиональные стандарты являются нормативными правовыми актами.</w:t>
      </w:r>
    </w:p>
    <w:p w:rsidR="00697797" w:rsidRDefault="00697797" w:rsidP="00035D2E">
      <w:pPr>
        <w:spacing w:after="0"/>
        <w:jc w:val="both"/>
        <w:rPr>
          <w:rFonts w:ascii="Times New Roman" w:hAnsi="Times New Roman" w:cs="Times New Roman"/>
          <w:b/>
          <w:sz w:val="28"/>
          <w:szCs w:val="28"/>
        </w:rPr>
      </w:pPr>
    </w:p>
    <w:p w:rsidR="00035D2E" w:rsidRPr="00697797" w:rsidRDefault="00035D2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Для чего нужен профессиональный стандарт</w:t>
      </w:r>
      <w:r w:rsidR="00697797">
        <w:rPr>
          <w:rFonts w:ascii="Times New Roman" w:hAnsi="Times New Roman" w:cs="Times New Roman"/>
          <w:b/>
          <w:sz w:val="28"/>
          <w:szCs w:val="28"/>
        </w:rPr>
        <w:t>?</w:t>
      </w:r>
    </w:p>
    <w:p w:rsidR="0003360A" w:rsidRPr="00697797" w:rsidRDefault="00035D2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 xml:space="preserve">Профессиональные стандарты раскрывают необходимые для выполнения работником трудовых функций знания и умения. Профессиональный стандарт задает планку современных требований и ориентиров для выстраивания кадровой политики. </w:t>
      </w:r>
      <w:r w:rsidR="0003360A" w:rsidRPr="00697797">
        <w:rPr>
          <w:rFonts w:ascii="Times New Roman" w:hAnsi="Times New Roman" w:cs="Times New Roman"/>
          <w:sz w:val="28"/>
          <w:szCs w:val="28"/>
        </w:rPr>
        <w:t>Профессиональный стандарт – ориентир при выборе профессии.</w:t>
      </w:r>
    </w:p>
    <w:p w:rsidR="00697797" w:rsidRDefault="00697797" w:rsidP="00035D2E">
      <w:pPr>
        <w:spacing w:after="0"/>
        <w:jc w:val="both"/>
        <w:rPr>
          <w:rFonts w:ascii="Times New Roman" w:hAnsi="Times New Roman" w:cs="Times New Roman"/>
          <w:b/>
          <w:sz w:val="28"/>
          <w:szCs w:val="28"/>
        </w:rPr>
      </w:pPr>
    </w:p>
    <w:p w:rsidR="00A6215E" w:rsidRPr="00697797" w:rsidRDefault="00A6215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Обязанность применения профессиональных стандартов распространяется на всех работодателей или только на государственные или муниципальные организации.</w:t>
      </w:r>
    </w:p>
    <w:p w:rsidR="00A6215E" w:rsidRPr="00697797" w:rsidRDefault="00A6215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Обязанность применения профессиональных стандартов установлена для слу</w:t>
      </w:r>
      <w:r w:rsidR="00E61CD2" w:rsidRPr="00697797">
        <w:rPr>
          <w:rFonts w:ascii="Times New Roman" w:hAnsi="Times New Roman" w:cs="Times New Roman"/>
          <w:sz w:val="28"/>
          <w:szCs w:val="28"/>
        </w:rPr>
        <w:t>чаев, предусмотренных статьями 57 и 195.3 ТК РФ, и не зависит от формы собственности организации или статуса работодателя.</w:t>
      </w:r>
    </w:p>
    <w:p w:rsidR="00E61CD2" w:rsidRPr="00697797" w:rsidRDefault="00E61CD2"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697797" w:rsidRDefault="00697797" w:rsidP="00035D2E">
      <w:pPr>
        <w:spacing w:after="0"/>
        <w:jc w:val="both"/>
        <w:rPr>
          <w:rFonts w:ascii="Times New Roman" w:hAnsi="Times New Roman" w:cs="Times New Roman"/>
          <w:b/>
          <w:sz w:val="28"/>
          <w:szCs w:val="28"/>
        </w:rPr>
      </w:pPr>
    </w:p>
    <w:p w:rsidR="001022EE" w:rsidRPr="00697797" w:rsidRDefault="001022E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В какие срок</w:t>
      </w:r>
      <w:r w:rsidR="00391A1A" w:rsidRPr="00697797">
        <w:rPr>
          <w:rFonts w:ascii="Times New Roman" w:hAnsi="Times New Roman" w:cs="Times New Roman"/>
          <w:b/>
          <w:sz w:val="28"/>
          <w:szCs w:val="28"/>
        </w:rPr>
        <w:t>и следует ввести профессиональный</w:t>
      </w:r>
      <w:r w:rsidRPr="00697797">
        <w:rPr>
          <w:rFonts w:ascii="Times New Roman" w:hAnsi="Times New Roman" w:cs="Times New Roman"/>
          <w:b/>
          <w:sz w:val="28"/>
          <w:szCs w:val="28"/>
        </w:rPr>
        <w:t xml:space="preserve"> стандарт</w:t>
      </w:r>
      <w:r w:rsidR="00697797">
        <w:rPr>
          <w:rFonts w:ascii="Times New Roman" w:hAnsi="Times New Roman" w:cs="Times New Roman"/>
          <w:b/>
          <w:sz w:val="28"/>
          <w:szCs w:val="28"/>
        </w:rPr>
        <w:t>?</w:t>
      </w:r>
    </w:p>
    <w:p w:rsidR="007C331E" w:rsidRPr="00697797" w:rsidRDefault="0003360A" w:rsidP="0003360A">
      <w:pPr>
        <w:spacing w:after="0"/>
        <w:jc w:val="both"/>
        <w:rPr>
          <w:rFonts w:ascii="Times New Roman" w:hAnsi="Times New Roman" w:cs="Times New Roman"/>
          <w:sz w:val="28"/>
          <w:szCs w:val="28"/>
        </w:rPr>
      </w:pPr>
      <w:r w:rsidRPr="00697797">
        <w:rPr>
          <w:rFonts w:ascii="Times New Roman" w:hAnsi="Times New Roman" w:cs="Times New Roman"/>
          <w:sz w:val="28"/>
          <w:szCs w:val="28"/>
        </w:rPr>
        <w:t>Полномочия по принятию кадровых решений по внедрению профессиональных стандартов – полномочия работодателя.</w:t>
      </w:r>
    </w:p>
    <w:p w:rsidR="001022EE" w:rsidRPr="00697797" w:rsidRDefault="001022E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Вступление в юридическую силу вышеперечисленных Приказов означает, что по данным п</w:t>
      </w:r>
      <w:r w:rsidR="0001650C" w:rsidRPr="00697797">
        <w:rPr>
          <w:rFonts w:ascii="Times New Roman" w:hAnsi="Times New Roman" w:cs="Times New Roman"/>
          <w:sz w:val="28"/>
          <w:szCs w:val="28"/>
        </w:rPr>
        <w:t>рофессиональным стандартам должна</w:t>
      </w:r>
      <w:r w:rsidRPr="00697797">
        <w:rPr>
          <w:rFonts w:ascii="Times New Roman" w:hAnsi="Times New Roman" w:cs="Times New Roman"/>
          <w:sz w:val="28"/>
          <w:szCs w:val="28"/>
        </w:rPr>
        <w:t xml:space="preserve"> быть начата организация работы по их применению.</w:t>
      </w:r>
    </w:p>
    <w:p w:rsidR="001022EE" w:rsidRPr="00697797" w:rsidRDefault="001022E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Реализация мероприятий планов по организации применения профессиональных стандартов должна быть завершена не позднее 1 января 2020 года.</w:t>
      </w:r>
    </w:p>
    <w:p w:rsidR="001022EE" w:rsidRPr="00697797" w:rsidRDefault="001022E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Следовательно, в 2017 году следует </w:t>
      </w:r>
      <w:r w:rsidR="00D63355" w:rsidRPr="00697797">
        <w:rPr>
          <w:rFonts w:ascii="Times New Roman" w:hAnsi="Times New Roman" w:cs="Times New Roman"/>
          <w:sz w:val="28"/>
          <w:szCs w:val="28"/>
        </w:rPr>
        <w:t xml:space="preserve">составить план по организации по применению профессионального стандарта с учетом мнения представительного органа работника и завершить организационные мероприятия </w:t>
      </w:r>
      <w:r w:rsidRPr="00697797">
        <w:rPr>
          <w:rFonts w:ascii="Times New Roman" w:hAnsi="Times New Roman" w:cs="Times New Roman"/>
          <w:sz w:val="28"/>
          <w:szCs w:val="28"/>
        </w:rPr>
        <w:t>до 1 января 2020 года.</w:t>
      </w:r>
    </w:p>
    <w:p w:rsidR="00697797" w:rsidRDefault="00697797" w:rsidP="00035D2E">
      <w:pPr>
        <w:spacing w:after="0"/>
        <w:jc w:val="both"/>
        <w:rPr>
          <w:rFonts w:ascii="Times New Roman" w:hAnsi="Times New Roman" w:cs="Times New Roman"/>
          <w:b/>
          <w:sz w:val="28"/>
          <w:szCs w:val="28"/>
        </w:rPr>
      </w:pPr>
    </w:p>
    <w:p w:rsidR="00B308AE" w:rsidRPr="00697797" w:rsidRDefault="00B308AE"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Я</w:t>
      </w:r>
      <w:r w:rsidR="00B43F2F" w:rsidRPr="00697797">
        <w:rPr>
          <w:rFonts w:ascii="Times New Roman" w:hAnsi="Times New Roman" w:cs="Times New Roman"/>
          <w:b/>
          <w:sz w:val="28"/>
          <w:szCs w:val="28"/>
        </w:rPr>
        <w:t>вляю</w:t>
      </w:r>
      <w:r w:rsidRPr="00697797">
        <w:rPr>
          <w:rFonts w:ascii="Times New Roman" w:hAnsi="Times New Roman" w:cs="Times New Roman"/>
          <w:b/>
          <w:sz w:val="28"/>
          <w:szCs w:val="28"/>
        </w:rPr>
        <w:t>тся ли требования принятых профессиональных стандартов обязательными к применению в государственных и муниципальных образовательных организациях</w:t>
      </w:r>
      <w:r w:rsidR="00697797">
        <w:rPr>
          <w:rFonts w:ascii="Times New Roman" w:hAnsi="Times New Roman" w:cs="Times New Roman"/>
          <w:b/>
          <w:sz w:val="28"/>
          <w:szCs w:val="28"/>
        </w:rPr>
        <w:t>?</w:t>
      </w:r>
      <w:bookmarkStart w:id="0" w:name="_GoBack"/>
      <w:bookmarkEnd w:id="0"/>
    </w:p>
    <w:p w:rsidR="00B308AE" w:rsidRPr="00697797" w:rsidRDefault="00B308AE" w:rsidP="00035D2E">
      <w:pPr>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 xml:space="preserve">Согласно статье 195.3 ТК РФ профессиональные стандарты обязательны для применения работодателями в части содержащихся в них </w:t>
      </w:r>
      <w:r w:rsidRPr="00697797">
        <w:rPr>
          <w:rFonts w:ascii="Times New Roman" w:hAnsi="Times New Roman" w:cs="Times New Roman"/>
          <w:b/>
          <w:sz w:val="28"/>
          <w:szCs w:val="28"/>
        </w:rPr>
        <w:t>требований к квалификации</w:t>
      </w:r>
      <w:r w:rsidR="00420D86" w:rsidRPr="00697797">
        <w:rPr>
          <w:rFonts w:ascii="Times New Roman" w:hAnsi="Times New Roman" w:cs="Times New Roman"/>
          <w:b/>
          <w:sz w:val="28"/>
          <w:szCs w:val="28"/>
        </w:rPr>
        <w:t>,</w:t>
      </w:r>
      <w:r w:rsidR="00420D86" w:rsidRPr="00697797">
        <w:rPr>
          <w:rFonts w:ascii="Times New Roman" w:hAnsi="Times New Roman" w:cs="Times New Roman"/>
          <w:sz w:val="28"/>
          <w:szCs w:val="28"/>
        </w:rPr>
        <w:t xml:space="preserve">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697797" w:rsidRDefault="00697797" w:rsidP="00035D2E">
      <w:pPr>
        <w:spacing w:after="0"/>
        <w:jc w:val="both"/>
        <w:rPr>
          <w:rFonts w:ascii="Times New Roman" w:hAnsi="Times New Roman" w:cs="Times New Roman"/>
          <w:b/>
          <w:sz w:val="28"/>
          <w:szCs w:val="28"/>
        </w:rPr>
      </w:pPr>
    </w:p>
    <w:p w:rsidR="00D63355" w:rsidRPr="00697797" w:rsidRDefault="00A82E5D" w:rsidP="00035D2E">
      <w:pPr>
        <w:spacing w:after="0"/>
        <w:jc w:val="both"/>
        <w:rPr>
          <w:rFonts w:ascii="Times New Roman" w:hAnsi="Times New Roman" w:cs="Times New Roman"/>
          <w:b/>
          <w:sz w:val="28"/>
          <w:szCs w:val="28"/>
        </w:rPr>
      </w:pPr>
      <w:r w:rsidRPr="00697797">
        <w:rPr>
          <w:rFonts w:ascii="Times New Roman" w:hAnsi="Times New Roman" w:cs="Times New Roman"/>
          <w:b/>
          <w:sz w:val="28"/>
          <w:szCs w:val="28"/>
        </w:rPr>
        <w:t>Что включается в план по организации применения профессиональных стандартов</w:t>
      </w:r>
      <w:r w:rsidR="00697797">
        <w:rPr>
          <w:rFonts w:ascii="Times New Roman" w:hAnsi="Times New Roman" w:cs="Times New Roman"/>
          <w:b/>
          <w:sz w:val="28"/>
          <w:szCs w:val="28"/>
        </w:rPr>
        <w:t>?</w:t>
      </w:r>
    </w:p>
    <w:p w:rsidR="00A82E5D" w:rsidRPr="00697797" w:rsidRDefault="00A82E5D"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Список профессиональных стандартов, подлежащих применению (наполнение списка зависит от кадрового состава, предусмотренного штатным расписанием организации; в список включаются профессиональные стандарты по всем категориям персонала; не могут быть включены профессиональные стандарты, которые существуют еще в виде проектов; по мере принятия новых профессиональных стандартов список, подлежащих применению профессиональных стандартов, следует расширять, путем дополнений, утвержденных приказом по образовательной организации с учетом мнения представительного органа работников);</w:t>
      </w:r>
    </w:p>
    <w:p w:rsidR="00A82E5D" w:rsidRPr="00697797" w:rsidRDefault="00A82E5D"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По </w:t>
      </w:r>
      <w:r w:rsidR="004A3E71" w:rsidRPr="00697797">
        <w:rPr>
          <w:rFonts w:ascii="Times New Roman" w:hAnsi="Times New Roman" w:cs="Times New Roman"/>
          <w:sz w:val="28"/>
          <w:szCs w:val="28"/>
        </w:rPr>
        <w:t>фамилиям</w:t>
      </w:r>
      <w:r w:rsidRPr="00697797">
        <w:rPr>
          <w:rFonts w:ascii="Times New Roman" w:hAnsi="Times New Roman" w:cs="Times New Roman"/>
          <w:sz w:val="28"/>
          <w:szCs w:val="28"/>
        </w:rPr>
        <w:t xml:space="preserve"> сведения о потребности в профессиональном образовании, профессиональном обучении и (</w:t>
      </w:r>
      <w:r w:rsidR="00675E9D" w:rsidRPr="00697797">
        <w:rPr>
          <w:rFonts w:ascii="Times New Roman" w:hAnsi="Times New Roman" w:cs="Times New Roman"/>
          <w:sz w:val="28"/>
          <w:szCs w:val="28"/>
        </w:rPr>
        <w:t>или</w:t>
      </w:r>
      <w:r w:rsidRPr="00697797">
        <w:rPr>
          <w:rFonts w:ascii="Times New Roman" w:hAnsi="Times New Roman" w:cs="Times New Roman"/>
          <w:sz w:val="28"/>
          <w:szCs w:val="28"/>
        </w:rPr>
        <w:t>)</w:t>
      </w:r>
      <w:r w:rsidR="00675E9D" w:rsidRPr="00697797">
        <w:rPr>
          <w:rFonts w:ascii="Times New Roman" w:hAnsi="Times New Roman" w:cs="Times New Roman"/>
          <w:sz w:val="28"/>
          <w:szCs w:val="28"/>
        </w:rPr>
        <w:t xml:space="preserve"> дополнительном профессиональном образовании работников и о проведении соответствующих мероприятий по образованию и обучению</w:t>
      </w:r>
      <w:r w:rsidR="004A3E71" w:rsidRPr="00697797">
        <w:rPr>
          <w:rFonts w:ascii="Times New Roman" w:hAnsi="Times New Roman" w:cs="Times New Roman"/>
          <w:sz w:val="28"/>
          <w:szCs w:val="28"/>
        </w:rPr>
        <w:t xml:space="preserve"> (даже если педагогический работник соответствует требованиям к образованию и обучению, установленному профессиональным стандартом, следует предусмотреть форму реализации на ДПО по профилю педагогической деятельности не реже одного раза в три года в реализации пункта 2 части 5 статьи 47 ФЗ от 29.12.2012г. № 273-ФЗ «Об образовании в Российской Федерации») с указанием конкретных сроков образования, обучения, видов ДПО;</w:t>
      </w:r>
    </w:p>
    <w:p w:rsidR="004A3E71" w:rsidRPr="00697797" w:rsidRDefault="004A3E71"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Этапы применения профессиональных стандартов;</w:t>
      </w:r>
    </w:p>
    <w:p w:rsidR="004A3E71" w:rsidRPr="00697797" w:rsidRDefault="004A3E71" w:rsidP="00A82E5D">
      <w:pPr>
        <w:pStyle w:val="a3"/>
        <w:numPr>
          <w:ilvl w:val="0"/>
          <w:numId w:val="1"/>
        </w:numPr>
        <w:spacing w:after="0"/>
        <w:jc w:val="both"/>
        <w:rPr>
          <w:rFonts w:ascii="Times New Roman" w:hAnsi="Times New Roman" w:cs="Times New Roman"/>
          <w:sz w:val="28"/>
          <w:szCs w:val="28"/>
        </w:rPr>
      </w:pPr>
      <w:r w:rsidRPr="00697797">
        <w:rPr>
          <w:rFonts w:ascii="Times New Roman" w:hAnsi="Times New Roman" w:cs="Times New Roman"/>
          <w:sz w:val="28"/>
          <w:szCs w:val="28"/>
        </w:rPr>
        <w:t>Перечень локальных нормативных актов и других документов</w:t>
      </w:r>
      <w:r w:rsidR="00206BD9" w:rsidRPr="00697797">
        <w:rPr>
          <w:rFonts w:ascii="Times New Roman" w:hAnsi="Times New Roman" w:cs="Times New Roman"/>
          <w:sz w:val="28"/>
          <w:szCs w:val="28"/>
        </w:rPr>
        <w:t xml:space="preserve"> образовательной организации</w:t>
      </w:r>
      <w:r w:rsidRPr="00697797">
        <w:rPr>
          <w:rFonts w:ascii="Times New Roman" w:hAnsi="Times New Roman" w:cs="Times New Roman"/>
          <w:sz w:val="28"/>
          <w:szCs w:val="28"/>
        </w:rPr>
        <w:t xml:space="preserve">, подлежащих изменению </w:t>
      </w:r>
      <w:r w:rsidR="00206BD9" w:rsidRPr="00697797">
        <w:rPr>
          <w:rFonts w:ascii="Times New Roman" w:hAnsi="Times New Roman" w:cs="Times New Roman"/>
          <w:sz w:val="28"/>
          <w:szCs w:val="28"/>
        </w:rPr>
        <w:t>с учетом профессиональных стандартов, подлежащих применению.</w:t>
      </w:r>
    </w:p>
    <w:p w:rsidR="00391A1A" w:rsidRPr="00697797" w:rsidRDefault="00391A1A" w:rsidP="00391A1A">
      <w:pPr>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План по организации применения профессиональных стандартов утверждается самой организацией с учетом мнения представительного органа работников.</w:t>
      </w:r>
    </w:p>
    <w:p w:rsidR="00697797" w:rsidRDefault="00697797" w:rsidP="00697797">
      <w:pPr>
        <w:spacing w:after="0"/>
        <w:jc w:val="both"/>
        <w:rPr>
          <w:rFonts w:ascii="Times New Roman" w:hAnsi="Times New Roman" w:cs="Times New Roman"/>
          <w:b/>
          <w:sz w:val="28"/>
          <w:szCs w:val="28"/>
        </w:rPr>
      </w:pPr>
    </w:p>
    <w:p w:rsidR="006409F4" w:rsidRPr="00697797" w:rsidRDefault="006409F4"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На каких условиях обеспечивается право педагогического работника на дополнительное профессиональное образование</w:t>
      </w:r>
      <w:r w:rsidR="00697797">
        <w:rPr>
          <w:rFonts w:ascii="Times New Roman" w:hAnsi="Times New Roman" w:cs="Times New Roman"/>
          <w:b/>
          <w:sz w:val="28"/>
          <w:szCs w:val="28"/>
        </w:rPr>
        <w:t>?</w:t>
      </w:r>
    </w:p>
    <w:p w:rsidR="00963B93" w:rsidRPr="00697797" w:rsidRDefault="00963B93" w:rsidP="00697797">
      <w:pPr>
        <w:spacing w:after="0"/>
        <w:jc w:val="both"/>
        <w:rPr>
          <w:rFonts w:ascii="Times New Roman" w:hAnsi="Times New Roman" w:cs="Times New Roman"/>
          <w:b/>
          <w:sz w:val="28"/>
          <w:szCs w:val="28"/>
        </w:rPr>
      </w:pPr>
      <w:r w:rsidRPr="00697797">
        <w:rPr>
          <w:rFonts w:ascii="Times New Roman" w:hAnsi="Times New Roman" w:cs="Times New Roman"/>
          <w:sz w:val="28"/>
          <w:szCs w:val="28"/>
        </w:rPr>
        <w:t xml:space="preserve">В трудовой договор, коллективный договор (соглашение) следует включать обязанности работодателей по обеспечению реализации требований федеральных государственных образовательных стандартов к уровню квалификации педагогических работников, </w:t>
      </w:r>
      <w:r w:rsidR="00CF10C2" w:rsidRPr="00697797">
        <w:rPr>
          <w:rFonts w:ascii="Times New Roman" w:hAnsi="Times New Roman" w:cs="Times New Roman"/>
          <w:sz w:val="28"/>
          <w:szCs w:val="28"/>
        </w:rPr>
        <w:t xml:space="preserve">иных работников организации, </w:t>
      </w:r>
      <w:r w:rsidRPr="00697797">
        <w:rPr>
          <w:rFonts w:ascii="Times New Roman" w:hAnsi="Times New Roman" w:cs="Times New Roman"/>
          <w:sz w:val="28"/>
          <w:szCs w:val="28"/>
        </w:rPr>
        <w:t>к непрерывности их профессионального развития путем освоения дополнительных профессиональных образовательных программ; по предоставлению в соответствии со статьей 187 ТК РФ гарантий и компенсаций работникам, направляемым на ДПО.</w:t>
      </w:r>
    </w:p>
    <w:p w:rsidR="00CF10C2" w:rsidRPr="00697797" w:rsidRDefault="00940F21"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Право работников на подготовку и дополнительное профессиональное образование установлено статьей 197 Трудового кодекса Российской Федерации. </w:t>
      </w:r>
    </w:p>
    <w:p w:rsidR="00940F21" w:rsidRPr="00697797" w:rsidRDefault="00940F21"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В отношении педагогических работников право на ДПО конкретизировано Федеральным законом от 29 декабря 2012 года № 273 – ФЗ «Об образовании в Российской Федерации». Педагогические работники имеют право на ДПО по профилю педагогической деятельности не реже чем один раз в три года.</w:t>
      </w:r>
    </w:p>
    <w:p w:rsidR="00940F21" w:rsidRPr="00697797" w:rsidRDefault="00940F21"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ДПО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00415999" w:rsidRPr="00697797">
        <w:rPr>
          <w:rFonts w:ascii="Times New Roman" w:hAnsi="Times New Roman" w:cs="Times New Roman"/>
          <w:sz w:val="28"/>
          <w:szCs w:val="28"/>
        </w:rPr>
        <w:t>.</w:t>
      </w:r>
    </w:p>
    <w:p w:rsidR="00415999" w:rsidRPr="00697797" w:rsidRDefault="00415999"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Порядок предоставления гарантий и компенсаций работникам, совмещающим работу с получением образования, регламентируется главой 26 Трудового кодекса Российской Федерации. </w:t>
      </w:r>
    </w:p>
    <w:p w:rsidR="008045F2" w:rsidRPr="00697797" w:rsidRDefault="008045F2"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Создание условий и организация ДПО работников отнесена к компетенции образовательной организации, фактически к компетенции работодателя. К созданию условий для ДПО работников относится урегулирование не только организационных, но и финансовых вопросов, в том числе:</w:t>
      </w:r>
    </w:p>
    <w:p w:rsidR="008045F2" w:rsidRPr="00697797" w:rsidRDefault="00415999"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п</w:t>
      </w:r>
      <w:r w:rsidR="008045F2" w:rsidRPr="00697797">
        <w:rPr>
          <w:rFonts w:ascii="Times New Roman" w:hAnsi="Times New Roman" w:cs="Times New Roman"/>
          <w:sz w:val="28"/>
          <w:szCs w:val="28"/>
        </w:rPr>
        <w:t>редоставление гарантий и компенсаций, установленных трудовым законодательством и иными нормативными правовыми актами, содержащими нормы трудового права, коллективны</w:t>
      </w:r>
      <w:r w:rsidR="005C3B76" w:rsidRPr="00697797">
        <w:rPr>
          <w:rFonts w:ascii="Times New Roman" w:hAnsi="Times New Roman" w:cs="Times New Roman"/>
          <w:sz w:val="28"/>
          <w:szCs w:val="28"/>
        </w:rPr>
        <w:t>м договором, соглашениями, локальными нормативными актами, трудовым договором;</w:t>
      </w:r>
    </w:p>
    <w:p w:rsidR="005C3B76" w:rsidRPr="00697797" w:rsidRDefault="005C3B76" w:rsidP="006409F4">
      <w:pPr>
        <w:pStyle w:val="a3"/>
        <w:spacing w:after="0"/>
        <w:jc w:val="both"/>
        <w:rPr>
          <w:rFonts w:ascii="Times New Roman" w:hAnsi="Times New Roman" w:cs="Times New Roman"/>
          <w:sz w:val="28"/>
          <w:szCs w:val="28"/>
        </w:rPr>
      </w:pPr>
      <w:r w:rsidRPr="00697797">
        <w:rPr>
          <w:rFonts w:ascii="Times New Roman" w:hAnsi="Times New Roman" w:cs="Times New Roman"/>
          <w:sz w:val="28"/>
          <w:szCs w:val="28"/>
        </w:rPr>
        <w:lastRenderedPageBreak/>
        <w:t>направление работника на обучение за счет бюджетных ассигнований либо оплата обучения работника, зачисляемого на обучение, за счет средств организации, предусмотренных на эти цели, включая средства, доведенные до организации в структуре нормативных затрат на оказание услуг в сфере образования, а также от приносящей доход деятельности.</w:t>
      </w:r>
    </w:p>
    <w:p w:rsidR="00D273D8" w:rsidRPr="00697797" w:rsidRDefault="008A5FE6" w:rsidP="006409F4">
      <w:pPr>
        <w:pStyle w:val="a3"/>
        <w:spacing w:after="0"/>
        <w:jc w:val="both"/>
        <w:rPr>
          <w:rFonts w:ascii="Times New Roman" w:hAnsi="Times New Roman" w:cs="Times New Roman"/>
          <w:color w:val="FF0000"/>
          <w:sz w:val="28"/>
          <w:szCs w:val="28"/>
        </w:rPr>
      </w:pPr>
      <w:r w:rsidRPr="00697797">
        <w:rPr>
          <w:rFonts w:ascii="Times New Roman" w:hAnsi="Times New Roman" w:cs="Times New Roman"/>
          <w:sz w:val="28"/>
          <w:szCs w:val="28"/>
        </w:rPr>
        <w:t>На каких условиях обеспечивается право педагогических работников на ДПО</w:t>
      </w:r>
      <w:r w:rsidR="00EE430F" w:rsidRPr="00697797">
        <w:rPr>
          <w:rFonts w:ascii="Times New Roman" w:hAnsi="Times New Roman" w:cs="Times New Roman"/>
          <w:sz w:val="28"/>
          <w:szCs w:val="28"/>
        </w:rPr>
        <w:t xml:space="preserve"> разъясняется в письме Департамента государственной политики в сфере общего образования Минобрнауки России и Общероссийского Профсоюза образования от 23 марта 2015 года № 08-415/124. Работник </w:t>
      </w:r>
      <w:r w:rsidR="00EE430F" w:rsidRPr="00697797">
        <w:rPr>
          <w:rFonts w:ascii="Times New Roman" w:hAnsi="Times New Roman" w:cs="Times New Roman"/>
          <w:b/>
          <w:sz w:val="28"/>
          <w:szCs w:val="28"/>
        </w:rPr>
        <w:t>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договором.</w:t>
      </w:r>
      <w:r w:rsidR="00967891">
        <w:rPr>
          <w:rFonts w:ascii="Times New Roman" w:hAnsi="Times New Roman" w:cs="Times New Roman"/>
          <w:b/>
          <w:sz w:val="28"/>
          <w:szCs w:val="28"/>
        </w:rPr>
        <w:t xml:space="preserve"> </w:t>
      </w:r>
      <w:r w:rsidR="00EE430F" w:rsidRPr="00697797">
        <w:rPr>
          <w:rFonts w:ascii="Times New Roman" w:hAnsi="Times New Roman" w:cs="Times New Roman"/>
          <w:color w:val="FF0000"/>
          <w:sz w:val="28"/>
          <w:szCs w:val="28"/>
        </w:rPr>
        <w:t xml:space="preserve">Работодатель не вправе обязывать </w:t>
      </w:r>
      <w:r w:rsidR="00944271" w:rsidRPr="00697797">
        <w:rPr>
          <w:rFonts w:ascii="Times New Roman" w:hAnsi="Times New Roman" w:cs="Times New Roman"/>
          <w:color w:val="FF0000"/>
          <w:sz w:val="28"/>
          <w:szCs w:val="28"/>
        </w:rPr>
        <w:t xml:space="preserve">педагогических </w:t>
      </w:r>
      <w:r w:rsidR="00EE430F" w:rsidRPr="00697797">
        <w:rPr>
          <w:rFonts w:ascii="Times New Roman" w:hAnsi="Times New Roman" w:cs="Times New Roman"/>
          <w:color w:val="FF0000"/>
          <w:sz w:val="28"/>
          <w:szCs w:val="28"/>
        </w:rPr>
        <w:t xml:space="preserve">работников осуществлять дополнительное профессиональное образование </w:t>
      </w:r>
      <w:r w:rsidR="00944271" w:rsidRPr="00697797">
        <w:rPr>
          <w:rFonts w:ascii="Times New Roman" w:hAnsi="Times New Roman" w:cs="Times New Roman"/>
          <w:color w:val="FF0000"/>
          <w:sz w:val="28"/>
          <w:szCs w:val="28"/>
        </w:rPr>
        <w:t xml:space="preserve">по профилю педагогической деятельности </w:t>
      </w:r>
      <w:r w:rsidR="00EE430F" w:rsidRPr="00697797">
        <w:rPr>
          <w:rFonts w:ascii="Times New Roman" w:hAnsi="Times New Roman" w:cs="Times New Roman"/>
          <w:color w:val="FF0000"/>
          <w:sz w:val="28"/>
          <w:szCs w:val="28"/>
        </w:rPr>
        <w:t>за счет собственных средств.</w:t>
      </w:r>
    </w:p>
    <w:p w:rsidR="00D273D8" w:rsidRPr="00697797" w:rsidRDefault="00D273D8" w:rsidP="006409F4">
      <w:pPr>
        <w:pStyle w:val="a3"/>
        <w:spacing w:after="0"/>
        <w:jc w:val="both"/>
        <w:rPr>
          <w:rFonts w:ascii="Times New Roman" w:hAnsi="Times New Roman" w:cs="Times New Roman"/>
          <w:sz w:val="28"/>
          <w:szCs w:val="28"/>
        </w:rPr>
      </w:pPr>
      <w:r w:rsidRPr="00697797">
        <w:rPr>
          <w:rFonts w:ascii="Times New Roman" w:hAnsi="Times New Roman" w:cs="Times New Roman"/>
          <w:sz w:val="28"/>
          <w:szCs w:val="28"/>
        </w:rPr>
        <w:t xml:space="preserve">Не исключены случаи, когда работник хочет пройти ДПО для собственных нужд. В </w:t>
      </w:r>
      <w:r w:rsidR="00944271" w:rsidRPr="00697797">
        <w:rPr>
          <w:rFonts w:ascii="Times New Roman" w:hAnsi="Times New Roman" w:cs="Times New Roman"/>
          <w:sz w:val="28"/>
          <w:szCs w:val="28"/>
        </w:rPr>
        <w:t xml:space="preserve">таких ситуациях </w:t>
      </w:r>
      <w:r w:rsidRPr="00697797">
        <w:rPr>
          <w:rFonts w:ascii="Times New Roman" w:hAnsi="Times New Roman" w:cs="Times New Roman"/>
          <w:sz w:val="28"/>
          <w:szCs w:val="28"/>
        </w:rPr>
        <w:t xml:space="preserve">условия и порядокобучения регулируется индивидуально, через нормы </w:t>
      </w:r>
      <w:r w:rsidR="000D2729" w:rsidRPr="00697797">
        <w:rPr>
          <w:rFonts w:ascii="Times New Roman" w:hAnsi="Times New Roman" w:cs="Times New Roman"/>
          <w:sz w:val="28"/>
          <w:szCs w:val="28"/>
        </w:rPr>
        <w:t xml:space="preserve">коллективного договора, </w:t>
      </w:r>
      <w:r w:rsidRPr="00697797">
        <w:rPr>
          <w:rFonts w:ascii="Times New Roman" w:hAnsi="Times New Roman" w:cs="Times New Roman"/>
          <w:sz w:val="28"/>
          <w:szCs w:val="28"/>
        </w:rPr>
        <w:t xml:space="preserve">трудового договора, возможно и с предоставлением гарантий и компенсаций, но </w:t>
      </w:r>
      <w:r w:rsidR="000D2729" w:rsidRPr="00697797">
        <w:rPr>
          <w:rFonts w:ascii="Times New Roman" w:hAnsi="Times New Roman" w:cs="Times New Roman"/>
          <w:sz w:val="28"/>
          <w:szCs w:val="28"/>
        </w:rPr>
        <w:t xml:space="preserve">при изыскании финансовых </w:t>
      </w:r>
      <w:r w:rsidRPr="00697797">
        <w:rPr>
          <w:rFonts w:ascii="Times New Roman" w:hAnsi="Times New Roman" w:cs="Times New Roman"/>
          <w:sz w:val="28"/>
          <w:szCs w:val="28"/>
        </w:rPr>
        <w:t>источников.</w:t>
      </w:r>
    </w:p>
    <w:p w:rsidR="00C46264" w:rsidRPr="00697797" w:rsidRDefault="00C46264" w:rsidP="006409F4">
      <w:pPr>
        <w:pStyle w:val="a3"/>
        <w:spacing w:after="0"/>
        <w:jc w:val="both"/>
        <w:rPr>
          <w:rFonts w:ascii="Times New Roman" w:hAnsi="Times New Roman" w:cs="Times New Roman"/>
          <w:sz w:val="28"/>
          <w:szCs w:val="28"/>
        </w:rPr>
      </w:pPr>
      <w:r w:rsidRPr="00697797">
        <w:rPr>
          <w:rFonts w:ascii="Times New Roman" w:hAnsi="Times New Roman" w:cs="Times New Roman"/>
          <w:sz w:val="28"/>
          <w:szCs w:val="28"/>
        </w:rPr>
        <w:t>При проведении организационных мероприятий по введению профессиональных стандартов будет возникать необходимость в ДПО учебно</w:t>
      </w:r>
      <w:r w:rsidR="00697797">
        <w:rPr>
          <w:rFonts w:ascii="Times New Roman" w:hAnsi="Times New Roman" w:cs="Times New Roman"/>
          <w:sz w:val="28"/>
          <w:szCs w:val="28"/>
        </w:rPr>
        <w:t>-</w:t>
      </w:r>
      <w:r w:rsidRPr="00697797">
        <w:rPr>
          <w:rFonts w:ascii="Times New Roman" w:hAnsi="Times New Roman" w:cs="Times New Roman"/>
          <w:sz w:val="28"/>
          <w:szCs w:val="28"/>
        </w:rPr>
        <w:t>вспомогательного персонала.</w:t>
      </w:r>
      <w:r w:rsidR="00963B93" w:rsidRPr="00697797">
        <w:rPr>
          <w:rFonts w:ascii="Times New Roman" w:hAnsi="Times New Roman" w:cs="Times New Roman"/>
          <w:sz w:val="28"/>
          <w:szCs w:val="28"/>
        </w:rPr>
        <w:t xml:space="preserve"> Эти мероприятия </w:t>
      </w:r>
      <w:r w:rsidR="000D2729" w:rsidRPr="00697797">
        <w:rPr>
          <w:rFonts w:ascii="Times New Roman" w:hAnsi="Times New Roman" w:cs="Times New Roman"/>
          <w:sz w:val="28"/>
          <w:szCs w:val="28"/>
        </w:rPr>
        <w:t xml:space="preserve">так же </w:t>
      </w:r>
      <w:r w:rsidR="00963B93" w:rsidRPr="00697797">
        <w:rPr>
          <w:rFonts w:ascii="Times New Roman" w:hAnsi="Times New Roman" w:cs="Times New Roman"/>
          <w:sz w:val="28"/>
          <w:szCs w:val="28"/>
        </w:rPr>
        <w:t>следует включать в план и предусматривать финансирование.</w:t>
      </w:r>
    </w:p>
    <w:p w:rsidR="00C46264" w:rsidRPr="00697797" w:rsidRDefault="00C46264" w:rsidP="006409F4">
      <w:pPr>
        <w:pStyle w:val="a3"/>
        <w:spacing w:after="0"/>
        <w:jc w:val="both"/>
        <w:rPr>
          <w:rFonts w:ascii="Times New Roman" w:hAnsi="Times New Roman" w:cs="Times New Roman"/>
          <w:sz w:val="28"/>
          <w:szCs w:val="28"/>
        </w:rPr>
      </w:pPr>
    </w:p>
    <w:p w:rsidR="00EE430F" w:rsidRPr="00697797" w:rsidRDefault="00EE430F"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В какие локальные нормативные акты и другие документы организации следует внести изменения с учетом положений профессиональных стандартов</w:t>
      </w:r>
      <w:r w:rsidR="00697797">
        <w:rPr>
          <w:rFonts w:ascii="Times New Roman" w:hAnsi="Times New Roman" w:cs="Times New Roman"/>
          <w:b/>
          <w:sz w:val="28"/>
          <w:szCs w:val="28"/>
        </w:rPr>
        <w:t>?</w:t>
      </w:r>
    </w:p>
    <w:p w:rsidR="00EE430F" w:rsidRPr="00697797" w:rsidRDefault="00EE430F"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Коллективный договор, если необходимо изменить порядок и условия осуществления работо</w:t>
      </w:r>
      <w:r w:rsidR="00EF1F86" w:rsidRPr="00697797">
        <w:rPr>
          <w:rFonts w:ascii="Times New Roman" w:hAnsi="Times New Roman" w:cs="Times New Roman"/>
          <w:sz w:val="28"/>
          <w:szCs w:val="28"/>
        </w:rPr>
        <w:t xml:space="preserve">дателем </w:t>
      </w:r>
      <w:r w:rsidRPr="00697797">
        <w:rPr>
          <w:rFonts w:ascii="Times New Roman" w:hAnsi="Times New Roman" w:cs="Times New Roman"/>
          <w:sz w:val="28"/>
          <w:szCs w:val="28"/>
        </w:rPr>
        <w:t>ДПО</w:t>
      </w:r>
      <w:r w:rsidR="00EF1F86" w:rsidRPr="00697797">
        <w:rPr>
          <w:rFonts w:ascii="Times New Roman" w:hAnsi="Times New Roman" w:cs="Times New Roman"/>
          <w:sz w:val="28"/>
          <w:szCs w:val="28"/>
        </w:rPr>
        <w:t>; дополнительным соглашением к трудовому договору закрепить обязанность работодателя проводить профессиональное обучение или ДПО работников, если это является условием выполнения работников определенных видов деятельности и не было условием заключенного трудового договора; должностные инструкции</w:t>
      </w:r>
      <w:r w:rsidR="00CF10C2" w:rsidRPr="00697797">
        <w:rPr>
          <w:rFonts w:ascii="Times New Roman" w:hAnsi="Times New Roman" w:cs="Times New Roman"/>
          <w:sz w:val="28"/>
          <w:szCs w:val="28"/>
        </w:rPr>
        <w:t>, только</w:t>
      </w:r>
      <w:r w:rsidR="00EF1F86" w:rsidRPr="00697797">
        <w:rPr>
          <w:rFonts w:ascii="Times New Roman" w:hAnsi="Times New Roman" w:cs="Times New Roman"/>
          <w:sz w:val="28"/>
          <w:szCs w:val="28"/>
        </w:rPr>
        <w:t xml:space="preserve"> в части изменения требований к квалификации </w:t>
      </w:r>
      <w:r w:rsidR="00880266" w:rsidRPr="00697797">
        <w:rPr>
          <w:rFonts w:ascii="Times New Roman" w:hAnsi="Times New Roman" w:cs="Times New Roman"/>
          <w:sz w:val="28"/>
          <w:szCs w:val="28"/>
        </w:rPr>
        <w:t xml:space="preserve">- </w:t>
      </w:r>
      <w:r w:rsidR="00EF1F86" w:rsidRPr="00697797">
        <w:rPr>
          <w:rFonts w:ascii="Times New Roman" w:hAnsi="Times New Roman" w:cs="Times New Roman"/>
          <w:sz w:val="28"/>
          <w:szCs w:val="28"/>
        </w:rPr>
        <w:t>не ранее срока введения действия профессионального стандарта в образовательной организации;</w:t>
      </w:r>
    </w:p>
    <w:p w:rsidR="009C3F75" w:rsidRPr="00697797" w:rsidRDefault="009C3F75"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lastRenderedPageBreak/>
        <w:t>Применяются ли профессиональные стандарты при определении должностных обязанностей работников</w:t>
      </w:r>
      <w:r w:rsidR="00697797" w:rsidRPr="00697797">
        <w:rPr>
          <w:rFonts w:ascii="Times New Roman" w:hAnsi="Times New Roman" w:cs="Times New Roman"/>
          <w:b/>
          <w:sz w:val="28"/>
          <w:szCs w:val="28"/>
        </w:rPr>
        <w:t>?</w:t>
      </w:r>
    </w:p>
    <w:p w:rsidR="007151C8" w:rsidRPr="00697797" w:rsidRDefault="009C3F75"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Перечень возможных должностных обязанностей работника не относится к понятию «квалификация»</w:t>
      </w:r>
      <w:r w:rsidR="007151C8" w:rsidRPr="00697797">
        <w:rPr>
          <w:rFonts w:ascii="Times New Roman" w:hAnsi="Times New Roman" w:cs="Times New Roman"/>
          <w:sz w:val="28"/>
          <w:szCs w:val="28"/>
        </w:rPr>
        <w:t xml:space="preserve"> и, следовательно, не входит в характеристику квалификации, то есть профессиональный стандарт. Поэтому, профессиональный стандарт при определении работодателем должностных обязанностей работника не применяется.</w:t>
      </w:r>
    </w:p>
    <w:p w:rsidR="00697797" w:rsidRPr="00697797" w:rsidRDefault="00697797" w:rsidP="006409F4">
      <w:pPr>
        <w:pStyle w:val="a3"/>
        <w:spacing w:after="0"/>
        <w:jc w:val="both"/>
        <w:rPr>
          <w:rFonts w:ascii="Times New Roman" w:hAnsi="Times New Roman" w:cs="Times New Roman"/>
          <w:sz w:val="28"/>
          <w:szCs w:val="28"/>
        </w:rPr>
      </w:pPr>
    </w:p>
    <w:p w:rsidR="007151C8" w:rsidRPr="00697797" w:rsidRDefault="00FB402C" w:rsidP="00697797">
      <w:pPr>
        <w:spacing w:after="0"/>
        <w:jc w:val="both"/>
        <w:rPr>
          <w:rFonts w:ascii="Times New Roman" w:hAnsi="Times New Roman" w:cs="Times New Roman"/>
          <w:b/>
          <w:sz w:val="28"/>
          <w:szCs w:val="28"/>
        </w:rPr>
      </w:pPr>
      <w:r w:rsidRPr="00697797">
        <w:rPr>
          <w:rFonts w:ascii="Times New Roman" w:hAnsi="Times New Roman" w:cs="Times New Roman"/>
          <w:b/>
          <w:sz w:val="28"/>
          <w:szCs w:val="28"/>
        </w:rPr>
        <w:t>Применяются ли профессиональные стандарты при аттес</w:t>
      </w:r>
      <w:r w:rsidR="00697797" w:rsidRPr="00697797">
        <w:rPr>
          <w:rFonts w:ascii="Times New Roman" w:hAnsi="Times New Roman" w:cs="Times New Roman"/>
          <w:b/>
          <w:sz w:val="28"/>
          <w:szCs w:val="28"/>
        </w:rPr>
        <w:t>тации педагогических работников?</w:t>
      </w:r>
    </w:p>
    <w:p w:rsidR="006409F4" w:rsidRPr="00697797" w:rsidRDefault="00FB402C" w:rsidP="00697797">
      <w:pPr>
        <w:spacing w:after="0"/>
        <w:jc w:val="both"/>
        <w:rPr>
          <w:rFonts w:ascii="Times New Roman" w:hAnsi="Times New Roman" w:cs="Times New Roman"/>
          <w:sz w:val="28"/>
          <w:szCs w:val="28"/>
        </w:rPr>
      </w:pPr>
      <w:r w:rsidRPr="00697797">
        <w:rPr>
          <w:rFonts w:ascii="Times New Roman" w:hAnsi="Times New Roman" w:cs="Times New Roman"/>
          <w:sz w:val="28"/>
          <w:szCs w:val="28"/>
        </w:rPr>
        <w:t>Пока длится переходный период сказать что</w:t>
      </w:r>
      <w:r w:rsidR="00697797" w:rsidRPr="00697797">
        <w:rPr>
          <w:rFonts w:ascii="Times New Roman" w:hAnsi="Times New Roman" w:cs="Times New Roman"/>
          <w:sz w:val="28"/>
          <w:szCs w:val="28"/>
        </w:rPr>
        <w:t>-</w:t>
      </w:r>
      <w:r w:rsidRPr="00697797">
        <w:rPr>
          <w:rFonts w:ascii="Times New Roman" w:hAnsi="Times New Roman" w:cs="Times New Roman"/>
          <w:sz w:val="28"/>
          <w:szCs w:val="28"/>
        </w:rPr>
        <w:t>либо по этому поводу сложно. При аттестации педагогических работников необходимо руководствоваться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07 апреля 2014 года № 276 и являющимся ведомственными нормативным правовым актом прямого действия.</w:t>
      </w:r>
    </w:p>
    <w:p w:rsidR="00035D2E" w:rsidRPr="00697797" w:rsidRDefault="00035D2E" w:rsidP="00090DA0">
      <w:pPr>
        <w:jc w:val="both"/>
        <w:rPr>
          <w:rFonts w:ascii="Times New Roman" w:hAnsi="Times New Roman" w:cs="Times New Roman"/>
          <w:b/>
          <w:sz w:val="28"/>
          <w:szCs w:val="28"/>
        </w:rPr>
      </w:pPr>
    </w:p>
    <w:p w:rsidR="00912E83" w:rsidRPr="00697797" w:rsidRDefault="00912E83" w:rsidP="00090DA0">
      <w:pPr>
        <w:jc w:val="both"/>
        <w:rPr>
          <w:rFonts w:ascii="Times New Roman" w:hAnsi="Times New Roman" w:cs="Times New Roman"/>
          <w:sz w:val="28"/>
          <w:szCs w:val="28"/>
        </w:rPr>
      </w:pPr>
    </w:p>
    <w:p w:rsidR="00912E83" w:rsidRPr="00697797" w:rsidRDefault="00912E83" w:rsidP="00090DA0">
      <w:pPr>
        <w:jc w:val="both"/>
        <w:rPr>
          <w:rFonts w:ascii="Times New Roman" w:hAnsi="Times New Roman" w:cs="Times New Roman"/>
          <w:sz w:val="28"/>
          <w:szCs w:val="28"/>
        </w:rPr>
      </w:pPr>
    </w:p>
    <w:p w:rsidR="00090DA0" w:rsidRPr="00090DA0" w:rsidRDefault="00090DA0" w:rsidP="00090DA0">
      <w:pPr>
        <w:jc w:val="both"/>
        <w:rPr>
          <w:sz w:val="28"/>
          <w:szCs w:val="28"/>
        </w:rPr>
      </w:pPr>
    </w:p>
    <w:p w:rsidR="00A44E0E" w:rsidRPr="004621F5" w:rsidRDefault="00A44E0E" w:rsidP="004621F5">
      <w:pPr>
        <w:jc w:val="center"/>
        <w:rPr>
          <w:b/>
          <w:sz w:val="28"/>
          <w:szCs w:val="28"/>
        </w:rPr>
      </w:pPr>
    </w:p>
    <w:sectPr w:rsidR="00A44E0E" w:rsidRPr="004621F5" w:rsidSect="000B088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60" w:rsidRDefault="006F6860" w:rsidP="00C53E91">
      <w:pPr>
        <w:spacing w:after="0" w:line="240" w:lineRule="auto"/>
      </w:pPr>
      <w:r>
        <w:separator/>
      </w:r>
    </w:p>
  </w:endnote>
  <w:endnote w:type="continuationSeparator" w:id="1">
    <w:p w:rsidR="006F6860" w:rsidRDefault="006F6860" w:rsidP="00C5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20160"/>
    </w:sdtPr>
    <w:sdtContent>
      <w:p w:rsidR="00C53E91" w:rsidRDefault="000B088A">
        <w:pPr>
          <w:pStyle w:val="a6"/>
          <w:jc w:val="right"/>
        </w:pPr>
        <w:r>
          <w:fldChar w:fldCharType="begin"/>
        </w:r>
        <w:r w:rsidR="00C53E91">
          <w:instrText>PAGE   \* MERGEFORMAT</w:instrText>
        </w:r>
        <w:r>
          <w:fldChar w:fldCharType="separate"/>
        </w:r>
        <w:r w:rsidR="00967891">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60" w:rsidRDefault="006F6860" w:rsidP="00C53E91">
      <w:pPr>
        <w:spacing w:after="0" w:line="240" w:lineRule="auto"/>
      </w:pPr>
      <w:r>
        <w:separator/>
      </w:r>
    </w:p>
  </w:footnote>
  <w:footnote w:type="continuationSeparator" w:id="1">
    <w:p w:rsidR="006F6860" w:rsidRDefault="006F6860" w:rsidP="00C53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B52"/>
    <w:multiLevelType w:val="hybridMultilevel"/>
    <w:tmpl w:val="451A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21F5"/>
    <w:rsid w:val="00007C26"/>
    <w:rsid w:val="0001650C"/>
    <w:rsid w:val="0003360A"/>
    <w:rsid w:val="00035D2E"/>
    <w:rsid w:val="00090DA0"/>
    <w:rsid w:val="000B088A"/>
    <w:rsid w:val="000D2729"/>
    <w:rsid w:val="000E2685"/>
    <w:rsid w:val="001022EE"/>
    <w:rsid w:val="001E1234"/>
    <w:rsid w:val="00206BD9"/>
    <w:rsid w:val="00391A1A"/>
    <w:rsid w:val="00396859"/>
    <w:rsid w:val="003E03A2"/>
    <w:rsid w:val="00415999"/>
    <w:rsid w:val="00420D86"/>
    <w:rsid w:val="004621F5"/>
    <w:rsid w:val="004940F6"/>
    <w:rsid w:val="00497F44"/>
    <w:rsid w:val="004A3E71"/>
    <w:rsid w:val="004D1257"/>
    <w:rsid w:val="004D6BED"/>
    <w:rsid w:val="00582562"/>
    <w:rsid w:val="005864C7"/>
    <w:rsid w:val="005C3B76"/>
    <w:rsid w:val="005E4559"/>
    <w:rsid w:val="005F3EBC"/>
    <w:rsid w:val="006409F4"/>
    <w:rsid w:val="00673C35"/>
    <w:rsid w:val="00675E9D"/>
    <w:rsid w:val="00697797"/>
    <w:rsid w:val="006A7E3E"/>
    <w:rsid w:val="006B21CF"/>
    <w:rsid w:val="006F6860"/>
    <w:rsid w:val="006F7DE7"/>
    <w:rsid w:val="007151C8"/>
    <w:rsid w:val="0078608C"/>
    <w:rsid w:val="007B1306"/>
    <w:rsid w:val="007C331E"/>
    <w:rsid w:val="00803785"/>
    <w:rsid w:val="008045F2"/>
    <w:rsid w:val="00824329"/>
    <w:rsid w:val="008276EF"/>
    <w:rsid w:val="00880266"/>
    <w:rsid w:val="008A5FE6"/>
    <w:rsid w:val="008B29F8"/>
    <w:rsid w:val="008C014A"/>
    <w:rsid w:val="00912E83"/>
    <w:rsid w:val="00940F21"/>
    <w:rsid w:val="00944271"/>
    <w:rsid w:val="00946E15"/>
    <w:rsid w:val="00963B93"/>
    <w:rsid w:val="00967891"/>
    <w:rsid w:val="009C3F75"/>
    <w:rsid w:val="00A44E0E"/>
    <w:rsid w:val="00A6215E"/>
    <w:rsid w:val="00A82E5D"/>
    <w:rsid w:val="00AF5A67"/>
    <w:rsid w:val="00B26D85"/>
    <w:rsid w:val="00B308AE"/>
    <w:rsid w:val="00B43F2F"/>
    <w:rsid w:val="00C24654"/>
    <w:rsid w:val="00C46264"/>
    <w:rsid w:val="00C53E91"/>
    <w:rsid w:val="00C86DE5"/>
    <w:rsid w:val="00CF10C2"/>
    <w:rsid w:val="00D273D8"/>
    <w:rsid w:val="00D63355"/>
    <w:rsid w:val="00D72068"/>
    <w:rsid w:val="00E61CD2"/>
    <w:rsid w:val="00EB7CF7"/>
    <w:rsid w:val="00EE430F"/>
    <w:rsid w:val="00EF1F86"/>
    <w:rsid w:val="00FB402C"/>
    <w:rsid w:val="00FC0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E5D"/>
    <w:pPr>
      <w:ind w:left="720"/>
      <w:contextualSpacing/>
    </w:pPr>
  </w:style>
  <w:style w:type="paragraph" w:styleId="a4">
    <w:name w:val="header"/>
    <w:basedOn w:val="a"/>
    <w:link w:val="a5"/>
    <w:uiPriority w:val="99"/>
    <w:unhideWhenUsed/>
    <w:rsid w:val="00C53E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3E91"/>
  </w:style>
  <w:style w:type="paragraph" w:styleId="a6">
    <w:name w:val="footer"/>
    <w:basedOn w:val="a"/>
    <w:link w:val="a7"/>
    <w:uiPriority w:val="99"/>
    <w:unhideWhenUsed/>
    <w:rsid w:val="00C53E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3E91"/>
  </w:style>
  <w:style w:type="character" w:styleId="a8">
    <w:name w:val="Hyperlink"/>
    <w:basedOn w:val="a0"/>
    <w:uiPriority w:val="99"/>
    <w:unhideWhenUsed/>
    <w:rsid w:val="00673C35"/>
    <w:rPr>
      <w:color w:val="0000FF" w:themeColor="hyperlink"/>
      <w:u w:val="single"/>
    </w:rPr>
  </w:style>
  <w:style w:type="character" w:styleId="a9">
    <w:name w:val="FollowedHyperlink"/>
    <w:basedOn w:val="a0"/>
    <w:uiPriority w:val="99"/>
    <w:semiHidden/>
    <w:unhideWhenUsed/>
    <w:rsid w:val="00673C35"/>
    <w:rPr>
      <w:color w:val="800080" w:themeColor="followedHyperlink"/>
      <w:u w:val="single"/>
    </w:rPr>
  </w:style>
  <w:style w:type="paragraph" w:styleId="aa">
    <w:name w:val="Balloon Text"/>
    <w:basedOn w:val="a"/>
    <w:link w:val="ab"/>
    <w:uiPriority w:val="99"/>
    <w:semiHidden/>
    <w:unhideWhenUsed/>
    <w:rsid w:val="000D27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cp:lastModifiedBy>
  <cp:revision>4</cp:revision>
  <cp:lastPrinted>2017-10-20T10:34:00Z</cp:lastPrinted>
  <dcterms:created xsi:type="dcterms:W3CDTF">2017-10-20T11:45:00Z</dcterms:created>
  <dcterms:modified xsi:type="dcterms:W3CDTF">2017-10-24T08:18:00Z</dcterms:modified>
</cp:coreProperties>
</file>