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3F" w:rsidRDefault="003F0F3F" w:rsidP="003F0F3F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Приказ Министерства труда и социальной защиты РФ от 22 июля 2015 г. N 488н</w:t>
      </w:r>
    </w:p>
    <w:p w:rsidR="003F0F3F" w:rsidRDefault="003F0F3F" w:rsidP="003F0F3F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«О внесении изменения в методические рекомендации по определению размера </w:t>
      </w:r>
      <w:proofErr w:type="gramStart"/>
      <w:r>
        <w:rPr>
          <w:rStyle w:val="a4"/>
          <w:rFonts w:ascii="Verdana" w:hAnsi="Verdana"/>
          <w:color w:val="000000"/>
          <w:sz w:val="17"/>
          <w:szCs w:val="17"/>
        </w:rPr>
        <w:t>платы за проведение экспертизы качества специальной оценки условий</w:t>
      </w:r>
      <w:proofErr w:type="gramEnd"/>
      <w:r>
        <w:rPr>
          <w:rStyle w:val="a4"/>
          <w:rFonts w:ascii="Verdana" w:hAnsi="Verdana"/>
          <w:color w:val="000000"/>
          <w:sz w:val="17"/>
          <w:szCs w:val="17"/>
        </w:rPr>
        <w:t xml:space="preserve"> труда, утвержденные приказом Министерства труда и социальной защиты Российской Федерации от 9 октября 2014 г. N 682н»</w:t>
      </w:r>
    </w:p>
    <w:p w:rsidR="003F0F3F" w:rsidRDefault="003F0F3F" w:rsidP="003F0F3F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ГАРАНТ:</w:t>
      </w:r>
    </w:p>
    <w:p w:rsidR="003F0F3F" w:rsidRDefault="003F0F3F" w:rsidP="003F0F3F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 заключению Минюста РФ от 20 августа 2015 г. N 01/97432-ДА настоящий приказ не нуждается в государственной регистрации</w:t>
      </w:r>
    </w:p>
    <w:p w:rsidR="003F0F3F" w:rsidRDefault="003F0F3F" w:rsidP="003F0F3F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F0F3F" w:rsidRDefault="003F0F3F" w:rsidP="003F0F3F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Приказываю:</w:t>
      </w:r>
    </w:p>
    <w:p w:rsidR="003F0F3F" w:rsidRDefault="003F0F3F" w:rsidP="003F0F3F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Последний абзац пункта 4 методических рекомендаций по определению размера платы за проведение экспертизы качества специальной оценки условий труда, утвержденных приказом Министерства труда и социальной защиты Российской Федерации от 9 октября 2014 г. N 682н (по заключению Министерства юстиции Российской Федерации приказ не нуждается в государственной регистрации – письмо от 26 декабря 2014 г. N 01/122156-ЮЛ), изложить в следующей редакции:</w:t>
      </w:r>
      <w:proofErr w:type="gramEnd"/>
    </w:p>
    <w:p w:rsidR="003F0F3F" w:rsidRDefault="003F0F3F" w:rsidP="003F0F3F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«При расчете размера платы за проведение экспертизы по заявлениям работников, профессиональных союзов, их объединений, иных уполномоченных работниками представительных органов органом, уполномоченным на проведение экспертизы, к величине показателя   может применяться понижающий коэффициент с диапазоном значения от 0,1 до 0,25».</w:t>
      </w:r>
    </w:p>
    <w:p w:rsidR="003F0F3F" w:rsidRDefault="003F0F3F" w:rsidP="003F0F3F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Министр </w:t>
      </w:r>
      <w:proofErr w:type="spellStart"/>
      <w:r>
        <w:rPr>
          <w:rFonts w:ascii="Verdana" w:hAnsi="Verdana"/>
          <w:color w:val="000000"/>
          <w:sz w:val="17"/>
          <w:szCs w:val="17"/>
        </w:rPr>
        <w:t>М.Топилин</w:t>
      </w:r>
      <w:proofErr w:type="spellEnd"/>
    </w:p>
    <w:p w:rsidR="00461A00" w:rsidRDefault="00461A00"/>
    <w:sectPr w:rsidR="00461A00" w:rsidSect="004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3F"/>
    <w:rsid w:val="003F0F3F"/>
    <w:rsid w:val="0046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2015-09-29T06:40:00Z</dcterms:created>
  <dcterms:modified xsi:type="dcterms:W3CDTF">2015-09-29T06:41:00Z</dcterms:modified>
</cp:coreProperties>
</file>